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2BAA" w14:textId="77777777" w:rsidR="00FC7955" w:rsidRPr="00FC7955" w:rsidRDefault="00FC7955" w:rsidP="00FC7955">
      <w:pPr>
        <w:rPr>
          <w:b/>
          <w:bCs/>
        </w:rPr>
      </w:pPr>
      <w:r w:rsidRPr="00FC7955">
        <w:rPr>
          <w:b/>
          <w:bCs/>
        </w:rPr>
        <w:t>Rezumat – „David Copperfield” (Volumul III) de Charles Dickens</w:t>
      </w:r>
    </w:p>
    <w:p w14:paraId="2F51052E" w14:textId="77777777" w:rsidR="00FC7955" w:rsidRPr="00FC7955" w:rsidRDefault="00FC7955" w:rsidP="00FC7955">
      <w:r w:rsidRPr="00FC7955">
        <w:t xml:space="preserve">Volumul al treilea al romanului </w:t>
      </w:r>
      <w:r w:rsidRPr="00FC7955">
        <w:rPr>
          <w:i/>
          <w:iCs/>
        </w:rPr>
        <w:t>„David Copperfield”</w:t>
      </w:r>
      <w:r w:rsidRPr="00FC7955">
        <w:t xml:space="preserve"> de Charles Dickens încheie una dintre cele mai complexe și tulburătoare opere ale literaturii universale. Dacă primele două volume surprind copilăria și tinerețea eroului, marcate de suferință, luptă și formare, acest ultim volum reprezintă desăvârșirea maturității morale, încununarea experiențelor de viață prin înțelepciune, iertare și redescoperirea iubirii adevărate.</w:t>
      </w:r>
    </w:p>
    <w:p w14:paraId="5240892E" w14:textId="77777777" w:rsidR="00FC7955" w:rsidRPr="00FC7955" w:rsidRDefault="00FC7955" w:rsidP="00FC7955">
      <w:r w:rsidRPr="00FC7955">
        <w:t xml:space="preserve">Dickens, în tradiția sa realistă, dar și profund morală, reunește aici firele tuturor destinelor, oferind cititorului o meditație asupra condiției umane, a destinului și a valorilor care dau sens existenței: bunătatea, credința, prietenia și compasiunea. În centrul romanului se află figura lui </w:t>
      </w:r>
      <w:r w:rsidRPr="00FC7955">
        <w:rPr>
          <w:b/>
          <w:bCs/>
        </w:rPr>
        <w:t>David Copperfield</w:t>
      </w:r>
      <w:r w:rsidRPr="00FC7955">
        <w:t>, care, după ani de încercări, își regăsește echilibrul interior și sensul vieții.</w:t>
      </w:r>
    </w:p>
    <w:p w14:paraId="10DB90E4" w14:textId="77777777" w:rsidR="00FC7955" w:rsidRPr="00FC7955" w:rsidRDefault="00FC7955" w:rsidP="00FC7955">
      <w:r w:rsidRPr="00FC7955">
        <w:t xml:space="preserve">După evenimentele dramatice din volumul anterior, David trăiește o perioadă de tranziție, în care se confruntă cu deziluziile iubirii și cu complexitatea lumii adulte. Căsătoria cu </w:t>
      </w:r>
      <w:r w:rsidRPr="00FC7955">
        <w:rPr>
          <w:b/>
          <w:bCs/>
        </w:rPr>
        <w:t>Dora Spenlow</w:t>
      </w:r>
      <w:r w:rsidRPr="00FC7955">
        <w:t>, începută sub semnul pasiunii romantice, se dovedește o uniune fragilă și dureroasă. Dora, angelică și blândă, dar copilăroasă și lipsită de spirit practic, nu poate face față greutăților vieții. David, devenit scriitor și om al muncii, o iubește cu tandrețe, dar înțelege tot mai mult că dragostea lor este o iluzie frumoasă, fără temelie în realitate. Dickens descrie cu o finețe psihologică excepțională tensiunea dintre visul tinereții și luciditatea maturității: iubirea idealizată se destramă, dar lasă în urmă o adâncă melancolie și o înțelepciune amară.</w:t>
      </w:r>
    </w:p>
    <w:p w14:paraId="525232E0" w14:textId="77777777" w:rsidR="00FC7955" w:rsidRPr="00FC7955" w:rsidRDefault="00FC7955" w:rsidP="00FC7955">
      <w:r w:rsidRPr="00FC7955">
        <w:t xml:space="preserve">În plan paralel, romanul urmărește drama </w:t>
      </w:r>
      <w:r w:rsidRPr="00FC7955">
        <w:rPr>
          <w:b/>
          <w:bCs/>
        </w:rPr>
        <w:t>lui Daniel Peggotty</w:t>
      </w:r>
      <w:r w:rsidRPr="00FC7955">
        <w:t xml:space="preserve">, pescarul simplu și nobil, care pornește într-o călătorie lungă și plină de durere pentru a-și regăsi nepoata, </w:t>
      </w:r>
      <w:r w:rsidRPr="00FC7955">
        <w:rPr>
          <w:b/>
          <w:bCs/>
        </w:rPr>
        <w:t>Emily</w:t>
      </w:r>
      <w:r w:rsidRPr="00FC7955">
        <w:t xml:space="preserve">, rătăcită în urma trădării lui </w:t>
      </w:r>
      <w:r w:rsidRPr="00FC7955">
        <w:rPr>
          <w:b/>
          <w:bCs/>
        </w:rPr>
        <w:t>James Steerforth</w:t>
      </w:r>
      <w:r w:rsidRPr="00FC7955">
        <w:t>. Peggotty, cu o credință de neclintit, străbate țara și lumea, animat de iubirea părintească și de iertarea creștină. Dickens transformă această căutare într-o adevărată alegorie morală: omul care iartă și nu urăște devine mai puternic decât cel care se răzbună. În final, Peggotty își găsește nepoata, rușinată și frântă, și o iartă fără o vorbă de reproș. Scena reîntâlnirii lor, una dintre cele mai emoționante din întreaga operă a lui Dickens, devine simbolul reconcilierii și al puterii morale a iubirii necondiționate.</w:t>
      </w:r>
    </w:p>
    <w:p w14:paraId="3676901F" w14:textId="77777777" w:rsidR="00FC7955" w:rsidRPr="00FC7955" w:rsidRDefault="00FC7955" w:rsidP="00FC7955">
      <w:r w:rsidRPr="00FC7955">
        <w:t xml:space="preserve">În același timp, destinul lui </w:t>
      </w:r>
      <w:r w:rsidRPr="00FC7955">
        <w:rPr>
          <w:b/>
          <w:bCs/>
        </w:rPr>
        <w:t>Steerforth</w:t>
      </w:r>
      <w:r w:rsidRPr="00FC7955">
        <w:t xml:space="preserve">, prietenul din copilărie al lui David, ajunge la deznodământul inevitabil. După ani de rătăcire și trufie, el moare tragic într-o furtună pe mare, într-o scenă grandioasă și simbolică. Dickens, maestru al contrastelor morale, transformă moartea acestui personaj într-o lecție despre consecințele orgoliului și ale lipsei de conștiință. În timp ce valurile se înalță peste trupul lui Steerforth, cititorul înțelege că nimeni nu poate fugi de judecata morală a vieții. Soarta sa este pusă în oglindă cu cea a lui </w:t>
      </w:r>
      <w:r w:rsidRPr="00FC7955">
        <w:rPr>
          <w:b/>
          <w:bCs/>
        </w:rPr>
        <w:t>Ham</w:t>
      </w:r>
      <w:r w:rsidRPr="00FC7955">
        <w:t>, logodnicul lui Emily, care își pierde viața încercând să salveze un om de la înec – fără să știe că acel om este chiar cel care i-a distrus fericirea. Prin această dublă tragedie, Dickens arată că virtutea și răul se întâlnesc în aceeași clipă, dar numai jertfa celui drept are sens și dăinuie în memorie.</w:t>
      </w:r>
    </w:p>
    <w:p w14:paraId="7D83B971" w14:textId="77777777" w:rsidR="00FC7955" w:rsidRPr="00FC7955" w:rsidRDefault="00FC7955" w:rsidP="00FC7955">
      <w:r w:rsidRPr="00FC7955">
        <w:t xml:space="preserve">După aceste întâmplări, viața lui David intră într-o etapă de reflecție și durere. Moartea soției sale, </w:t>
      </w:r>
      <w:r w:rsidRPr="00FC7955">
        <w:rPr>
          <w:b/>
          <w:bCs/>
        </w:rPr>
        <w:t>Dora</w:t>
      </w:r>
      <w:r w:rsidRPr="00FC7955">
        <w:t xml:space="preserve">, îl lovește ca o pedeapsă blândă, dar inevitabilă. Dora, bolnavă și firavă, se stinge tânără, dar împăcată, într-o scenă de o duioșie sfâșietoare. În ultimele sale clipe, ea îi mărturisește soțului dragostea ei necondiționată și îl roagă să-și urmeze drumul, să nu-și îngroape sufletul în tristețe. Cu o ultimă suflare, Dora îi lasă lui David o binecuvântare – aceea de a fi fericit și de a-și regăsi pacea alături de </w:t>
      </w:r>
      <w:r w:rsidRPr="00FC7955">
        <w:rPr>
          <w:b/>
          <w:bCs/>
        </w:rPr>
        <w:t>Agnes Wickfield</w:t>
      </w:r>
      <w:r w:rsidRPr="00FC7955">
        <w:t>, prietena și sprijinul său din copilărie.</w:t>
      </w:r>
    </w:p>
    <w:p w14:paraId="416E2F7E" w14:textId="77777777" w:rsidR="00FC7955" w:rsidRPr="00FC7955" w:rsidRDefault="00FC7955" w:rsidP="00FC7955">
      <w:r w:rsidRPr="00FC7955">
        <w:t xml:space="preserve">După moartea soției, David fuge de durerea amintirilor, călătorind prin Europa. Dickens îl descrie în această perioadă ca pe un om frânt, care caută sensul pierdut al existenței. În tăcerea străinătății, el își reevaluează viața, iubirile și greșelile, învățând să privească suferința ca pe o cale a mântuirii. </w:t>
      </w:r>
      <w:r w:rsidRPr="00FC7955">
        <w:lastRenderedPageBreak/>
        <w:t>Călătoria devine un drum al purificării spirituale, iar întoarcerea în Anglia simbolizează renașterea sa morală.</w:t>
      </w:r>
    </w:p>
    <w:p w14:paraId="3B20CFF6" w14:textId="77777777" w:rsidR="00FC7955" w:rsidRPr="00FC7955" w:rsidRDefault="00FC7955" w:rsidP="00FC7955">
      <w:r w:rsidRPr="00FC7955">
        <w:t xml:space="preserve">Revenit acasă, David găsește lumea schimbată. </w:t>
      </w:r>
      <w:r w:rsidRPr="00FC7955">
        <w:rPr>
          <w:b/>
          <w:bCs/>
        </w:rPr>
        <w:t>Mr. Micawber</w:t>
      </w:r>
      <w:r w:rsidRPr="00FC7955">
        <w:t xml:space="preserve">, prietenul său loial, reușește să-l demascheze pe </w:t>
      </w:r>
      <w:r w:rsidRPr="00FC7955">
        <w:rPr>
          <w:b/>
          <w:bCs/>
        </w:rPr>
        <w:t>Uriah Heep</w:t>
      </w:r>
      <w:r w:rsidRPr="00FC7955">
        <w:t xml:space="preserve">, vicleanul care încercase să distrugă viața lui Wickfield și să fure averea familiei. Cu ajutorul lui </w:t>
      </w:r>
      <w:r w:rsidRPr="00FC7955">
        <w:rPr>
          <w:b/>
          <w:bCs/>
        </w:rPr>
        <w:t>Traddles</w:t>
      </w:r>
      <w:r w:rsidRPr="00FC7955">
        <w:t xml:space="preserve"> și al curajului lui Agnes, dreptatea triumfă. Heep este demascat și pedepsit, iar echilibrul moral se restabilește. Dickens vede în acest episod nu doar o răzbunare justă, ci o reafirmare a ideii că răul, oricât de viclenesc, nu poate învinge pentru totdeauna.</w:t>
      </w:r>
    </w:p>
    <w:p w14:paraId="74D6EC60" w14:textId="77777777" w:rsidR="00FC7955" w:rsidRPr="00FC7955" w:rsidRDefault="00FC7955" w:rsidP="00FC7955">
      <w:r w:rsidRPr="00FC7955">
        <w:t>În final, Daniel Peggotty, Emily și Mr. Micawber pleacă în Australia, unde încep o viață nouă – un simbol al purificării și al speranței în regenerare. Dickens transformă această plecare într-un act de reînnoire morală: cei care au suferit primesc o nouă șansă, departe de lumea coruptă a Angliei industriale.</w:t>
      </w:r>
    </w:p>
    <w:p w14:paraId="7437212C" w14:textId="77777777" w:rsidR="00FC7955" w:rsidRPr="00FC7955" w:rsidRDefault="00FC7955" w:rsidP="00FC7955">
      <w:r w:rsidRPr="00FC7955">
        <w:t>Întors la Londra, David își găsește liniștea alături de Agnes, cea care i-a fost întotdeauna sprijin și lumină. Iubirea lor, bazată pe încredere, respect și echilibru sufletesc, înlocuiește pasiunea romantică a tinereții cu o fericire senină și profundă. În această unire, Dickens vede împlinirea umană supremă: nu fericirea pasională, ci comuniunea spirituală a două suflete care s-au înțeles prin tăcere și fidelitate.</w:t>
      </w:r>
    </w:p>
    <w:p w14:paraId="02009065" w14:textId="77777777" w:rsidR="00FC7955" w:rsidRPr="00FC7955" w:rsidRDefault="00FC7955" w:rsidP="00FC7955">
      <w:r w:rsidRPr="00FC7955">
        <w:t>Romanul se încheie într-o atmosferă de pace și recunoștință. David Copperfield, acum scriitor consacrat și om împlinit, privește înapoi asupra vieții sale, recunoscând că toate suferințele, pierderile și dezamăgirile au fost necesare pentru formarea lui ca om. Dickens închide astfel un ciclu existențial: copilul orfan și umilit a devenit un om care a învățat sensul profund al demnității, al iertării și al speranței.</w:t>
      </w:r>
    </w:p>
    <w:p w14:paraId="6AB02C75" w14:textId="77777777" w:rsidR="00FC7955" w:rsidRPr="00FC7955" w:rsidRDefault="00FC7955" w:rsidP="00FC7955">
      <w:r w:rsidRPr="00FC7955">
        <w:rPr>
          <w:i/>
          <w:iCs/>
        </w:rPr>
        <w:t>„David Copperfield”</w:t>
      </w:r>
      <w:r w:rsidRPr="00FC7955">
        <w:t xml:space="preserve"> este, în final, o carte despre triumful sufletului uman asupra durerii, despre călătoria interioară de la inocență la înțelepciune. Prin viața eroului său, Dickens însuși se mărturisește, transfigurând propria copilărie marcată de sărăcie și umilință într-o operă de artă universală.</w:t>
      </w:r>
    </w:p>
    <w:p w14:paraId="03A68670" w14:textId="77777777" w:rsidR="00FC7955" w:rsidRPr="00FC7955" w:rsidRDefault="00FC7955" w:rsidP="00FC7955">
      <w:r w:rsidRPr="00FC7955">
        <w:pict w14:anchorId="6CB78243">
          <v:rect id="_x0000_i1031" style="width:0;height:1.5pt" o:hralign="center" o:hrstd="t" o:hr="t" fillcolor="#a0a0a0" stroked="f"/>
        </w:pict>
      </w:r>
    </w:p>
    <w:p w14:paraId="26801975" w14:textId="77777777" w:rsidR="00FC7955" w:rsidRPr="00FC7955" w:rsidRDefault="00FC7955" w:rsidP="00FC7955">
      <w:pPr>
        <w:rPr>
          <w:b/>
          <w:bCs/>
        </w:rPr>
      </w:pPr>
      <w:r w:rsidRPr="00FC7955">
        <w:rPr>
          <w:b/>
          <w:bCs/>
        </w:rPr>
        <w:t>Ideea principală:</w:t>
      </w:r>
    </w:p>
    <w:p w14:paraId="1B5D5BC6" w14:textId="77777777" w:rsidR="00FC7955" w:rsidRPr="00FC7955" w:rsidRDefault="00FC7955" w:rsidP="00FC7955">
      <w:r w:rsidRPr="00FC7955">
        <w:t xml:space="preserve">Volumul al treilea al romanului </w:t>
      </w:r>
      <w:r w:rsidRPr="00FC7955">
        <w:rPr>
          <w:i/>
          <w:iCs/>
        </w:rPr>
        <w:t>„David Copperfield”</w:t>
      </w:r>
      <w:r w:rsidRPr="00FC7955">
        <w:t xml:space="preserve"> înfățișează împlinirea spirituală a eroului, care, după ani de suferință și pierdere, își descoperă echilibrul, sensul și demnitatea. Este un roman al reconcilierii și al înțelepciunii, care arată că fiecare durere are un rost, iar omul se împlinește doar prin iubire, iertare și credință.</w:t>
      </w:r>
    </w:p>
    <w:p w14:paraId="67966C3B" w14:textId="77777777" w:rsidR="00FC7955" w:rsidRPr="00FC7955" w:rsidRDefault="00FC7955" w:rsidP="00FC7955">
      <w:pPr>
        <w:rPr>
          <w:b/>
          <w:bCs/>
        </w:rPr>
      </w:pPr>
      <w:r w:rsidRPr="00FC7955">
        <w:rPr>
          <w:b/>
          <w:bCs/>
        </w:rPr>
        <w:t>Mesajul:</w:t>
      </w:r>
    </w:p>
    <w:p w14:paraId="27A7C642" w14:textId="4C91F140" w:rsidR="00E51F71" w:rsidRDefault="00FC7955">
      <w:r w:rsidRPr="00FC7955">
        <w:t xml:space="preserve">Charles Dickens transmite o meditație profund umanistă: viața este o școală a suferinței, dar și o cale a desăvârșirii. Fericirea nu stă în bogăție sau succes, ci în curățenia sufletului, în bunătate și în capacitatea de a ierta. Prin </w:t>
      </w:r>
      <w:r w:rsidRPr="00FC7955">
        <w:rPr>
          <w:i/>
          <w:iCs/>
        </w:rPr>
        <w:t>David Copperfield</w:t>
      </w:r>
      <w:r w:rsidRPr="00FC7955">
        <w:t>, autorul afirmă că maturitatea nu înseamnă sfârșitul viselor, ci împlinirea lor prin înțelepciune și echilibru moral.</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0F"/>
    <w:rsid w:val="000C5FCA"/>
    <w:rsid w:val="006C0B0F"/>
    <w:rsid w:val="00913256"/>
    <w:rsid w:val="00CB352D"/>
    <w:rsid w:val="00E51F71"/>
    <w:rsid w:val="00FC7955"/>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DC29"/>
  <w15:chartTrackingRefBased/>
  <w15:docId w15:val="{CD165174-65FA-491D-A068-9F47D62E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B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B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B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B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B0F"/>
    <w:rPr>
      <w:rFonts w:eastAsiaTheme="majorEastAsia" w:cstheme="majorBidi"/>
      <w:color w:val="272727" w:themeColor="text1" w:themeTint="D8"/>
    </w:rPr>
  </w:style>
  <w:style w:type="paragraph" w:styleId="Title">
    <w:name w:val="Title"/>
    <w:basedOn w:val="Normal"/>
    <w:next w:val="Normal"/>
    <w:link w:val="TitleChar"/>
    <w:uiPriority w:val="10"/>
    <w:qFormat/>
    <w:rsid w:val="006C0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B0F"/>
    <w:pPr>
      <w:spacing w:before="160"/>
      <w:jc w:val="center"/>
    </w:pPr>
    <w:rPr>
      <w:i/>
      <w:iCs/>
      <w:color w:val="404040" w:themeColor="text1" w:themeTint="BF"/>
    </w:rPr>
  </w:style>
  <w:style w:type="character" w:customStyle="1" w:styleId="QuoteChar">
    <w:name w:val="Quote Char"/>
    <w:basedOn w:val="DefaultParagraphFont"/>
    <w:link w:val="Quote"/>
    <w:uiPriority w:val="29"/>
    <w:rsid w:val="006C0B0F"/>
    <w:rPr>
      <w:i/>
      <w:iCs/>
      <w:color w:val="404040" w:themeColor="text1" w:themeTint="BF"/>
    </w:rPr>
  </w:style>
  <w:style w:type="paragraph" w:styleId="ListParagraph">
    <w:name w:val="List Paragraph"/>
    <w:basedOn w:val="Normal"/>
    <w:uiPriority w:val="34"/>
    <w:qFormat/>
    <w:rsid w:val="006C0B0F"/>
    <w:pPr>
      <w:ind w:left="720"/>
      <w:contextualSpacing/>
    </w:pPr>
  </w:style>
  <w:style w:type="character" w:styleId="IntenseEmphasis">
    <w:name w:val="Intense Emphasis"/>
    <w:basedOn w:val="DefaultParagraphFont"/>
    <w:uiPriority w:val="21"/>
    <w:qFormat/>
    <w:rsid w:val="006C0B0F"/>
    <w:rPr>
      <w:i/>
      <w:iCs/>
      <w:color w:val="2F5496" w:themeColor="accent1" w:themeShade="BF"/>
    </w:rPr>
  </w:style>
  <w:style w:type="paragraph" w:styleId="IntenseQuote">
    <w:name w:val="Intense Quote"/>
    <w:basedOn w:val="Normal"/>
    <w:next w:val="Normal"/>
    <w:link w:val="IntenseQuoteChar"/>
    <w:uiPriority w:val="30"/>
    <w:qFormat/>
    <w:rsid w:val="006C0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B0F"/>
    <w:rPr>
      <w:i/>
      <w:iCs/>
      <w:color w:val="2F5496" w:themeColor="accent1" w:themeShade="BF"/>
    </w:rPr>
  </w:style>
  <w:style w:type="character" w:styleId="IntenseReference">
    <w:name w:val="Intense Reference"/>
    <w:basedOn w:val="DefaultParagraphFont"/>
    <w:uiPriority w:val="32"/>
    <w:qFormat/>
    <w:rsid w:val="006C0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2025-11-07T07:00:00Z</dcterms:created>
  <dcterms:modified xsi:type="dcterms:W3CDTF">2025-11-07T07:00:00Z</dcterms:modified>
</cp:coreProperties>
</file>