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1934" w14:textId="265C27B9" w:rsidR="003D7059" w:rsidRPr="003D7059" w:rsidRDefault="00607E29" w:rsidP="003D7059">
      <w:pPr>
        <w:rPr>
          <w:b/>
          <w:bCs/>
        </w:rPr>
      </w:pPr>
      <w:r>
        <w:rPr>
          <w:b/>
          <w:bCs/>
          <w:lang w:val="en-US"/>
        </w:rPr>
        <w:t xml:space="preserve">                                          </w:t>
      </w:r>
      <w:r w:rsidR="003D7059" w:rsidRPr="003D7059">
        <w:rPr>
          <w:b/>
          <w:bCs/>
        </w:rPr>
        <w:t>Rezumat – „Chira Chiralina” de Panait Istrati</w:t>
      </w:r>
    </w:p>
    <w:p w14:paraId="7133A858" w14:textId="77777777" w:rsidR="003D7059" w:rsidRPr="003D7059" w:rsidRDefault="003D7059" w:rsidP="003D7059">
      <w:r w:rsidRPr="003D7059">
        <w:t xml:space="preserve">Romanul </w:t>
      </w:r>
      <w:r w:rsidRPr="003D7059">
        <w:rPr>
          <w:i/>
          <w:iCs/>
        </w:rPr>
        <w:t>Chira Chiralina</w:t>
      </w:r>
      <w:r w:rsidRPr="003D7059">
        <w:t xml:space="preserve"> (1923) deschide ciclul „Povestirile lui Adrian Zografi” și surprinde, printr-o narațiune intensă și pasională, drama unei tinere femei și destinul zbuciumat al unei lumi balcanice de început de secol XX.</w:t>
      </w:r>
    </w:p>
    <w:p w14:paraId="65CE2A9B" w14:textId="77777777" w:rsidR="003D7059" w:rsidRPr="003D7059" w:rsidRDefault="003D7059" w:rsidP="003D7059">
      <w:r w:rsidRPr="003D7059">
        <w:t xml:space="preserve">Povestea este relatată de </w:t>
      </w:r>
      <w:r w:rsidRPr="003D7059">
        <w:rPr>
          <w:b/>
          <w:bCs/>
        </w:rPr>
        <w:t>Adrian Zografi</w:t>
      </w:r>
      <w:r w:rsidRPr="003D7059">
        <w:t xml:space="preserve">, alter ego-ul autorului, care reconstituie experiențele și mărturiile oamenilor întâlniți. Nucleul narativ este reprezentat de istoria </w:t>
      </w:r>
      <w:r w:rsidRPr="003D7059">
        <w:rPr>
          <w:b/>
          <w:bCs/>
        </w:rPr>
        <w:t>Chirei</w:t>
      </w:r>
      <w:r w:rsidRPr="003D7059">
        <w:t>, o tânără de o frumusețe răpitoare, victimă a intrigilor familiale și a unei societăți dominate de prejudecăți, violență și lăcomie.</w:t>
      </w:r>
    </w:p>
    <w:p w14:paraId="31457937" w14:textId="77777777" w:rsidR="003D7059" w:rsidRPr="003D7059" w:rsidRDefault="003D7059" w:rsidP="003D7059">
      <w:r w:rsidRPr="003D7059">
        <w:t xml:space="preserve">Fratele său, </w:t>
      </w:r>
      <w:r w:rsidRPr="003D7059">
        <w:rPr>
          <w:b/>
          <w:bCs/>
        </w:rPr>
        <w:t>Stavru</w:t>
      </w:r>
      <w:r w:rsidRPr="003D7059">
        <w:t>, devine personajul-cheie al narațiunii: el este cel care povestește viața Chirei, în care se amestecă iubirea, dorința și tragismul. Relația dintre cei doi frați este complexă și tensionată: Stavru oscilează între dragoste fraternă, obsesie și dorința de a o proteja, dar și de a o controla. Această legătură ambiguă este motorul tragediei Chirei.</w:t>
      </w:r>
    </w:p>
    <w:p w14:paraId="514804F4" w14:textId="77777777" w:rsidR="003D7059" w:rsidRPr="003D7059" w:rsidRDefault="003D7059" w:rsidP="003D7059">
      <w:r w:rsidRPr="003D7059">
        <w:t xml:space="preserve">Destinul tinerei este marcat de </w:t>
      </w:r>
      <w:r w:rsidRPr="003D7059">
        <w:rPr>
          <w:b/>
          <w:bCs/>
        </w:rPr>
        <w:t>drame succesive</w:t>
      </w:r>
      <w:r w:rsidRPr="003D7059">
        <w:t>: forțată să plece din casa părintească, ea trece prin experiențe dureroase, fiind mereu la marginea societății. Încercările ei de a-și găsi libertatea și fericirea eșuează, pentru că este prinsă într-un mediu dominat de corupție, violență și lipsă de scrupule.</w:t>
      </w:r>
    </w:p>
    <w:p w14:paraId="52F2D38A" w14:textId="77777777" w:rsidR="003D7059" w:rsidRPr="003D7059" w:rsidRDefault="003D7059" w:rsidP="003D7059">
      <w:r w:rsidRPr="003D7059">
        <w:t>Atmosfera romanului este construită prin descrieri vii, pline de culoare, care readuc la viață lumea mahalalelor și a portului dunărean: negustori, marinari, femei seducătoare, vagabonzi și oameni simpli, fiecare purtându-și propria dramă. În acest cadru se împletesc iubirea, ura, prietenia și trădarea, conturând un tablou balcanic tumultuos și autentic.</w:t>
      </w:r>
    </w:p>
    <w:p w14:paraId="48AA393D" w14:textId="77777777" w:rsidR="003D7059" w:rsidRPr="003D7059" w:rsidRDefault="003D7059" w:rsidP="003D7059">
      <w:r w:rsidRPr="003D7059">
        <w:t xml:space="preserve">Pe lângă drama individuală a Chirei, romanul are și o dimensiune mai largă: este o reflecție asupra </w:t>
      </w:r>
      <w:r w:rsidRPr="003D7059">
        <w:rPr>
          <w:b/>
          <w:bCs/>
        </w:rPr>
        <w:t>condiției umane</w:t>
      </w:r>
      <w:r w:rsidRPr="003D7059">
        <w:t xml:space="preserve">. Istrati insistă asupra contrastului dintre frumusețea și fragilitatea vieții, pe de o parte, și brutalitatea realității, pe de altă parte. În această lume aspră, singurele valori salvatoare sunt </w:t>
      </w:r>
      <w:r w:rsidRPr="003D7059">
        <w:rPr>
          <w:b/>
          <w:bCs/>
        </w:rPr>
        <w:t>prietenia, solidaritatea și devotamentul</w:t>
      </w:r>
      <w:r w:rsidRPr="003D7059">
        <w:t xml:space="preserve"> – teme centrale în întreaga operă a scriitorului.</w:t>
      </w:r>
    </w:p>
    <w:p w14:paraId="4562A669" w14:textId="77777777" w:rsidR="003D7059" w:rsidRPr="003D7059" w:rsidRDefault="003D7059" w:rsidP="003D7059">
      <w:r w:rsidRPr="003D7059">
        <w:t xml:space="preserve">Finalul accentuează dimensiunea tragică a destinului Chirei, transformând-o într-un </w:t>
      </w:r>
      <w:r w:rsidRPr="003D7059">
        <w:rPr>
          <w:b/>
          <w:bCs/>
        </w:rPr>
        <w:t>simbol al suferinței umane</w:t>
      </w:r>
      <w:r w:rsidRPr="003D7059">
        <w:t>, dar și într-o figură care, prin frumusețea și forța sa interioară, rămâne vie în memoria celor care au cunoscut-o.</w:t>
      </w:r>
    </w:p>
    <w:p w14:paraId="03A4FC7C" w14:textId="77777777" w:rsidR="00607E29" w:rsidRDefault="00607E29" w:rsidP="003D7059"/>
    <w:p w14:paraId="06DE959B" w14:textId="77777777" w:rsidR="00607E29" w:rsidRDefault="003D7059" w:rsidP="003D7059">
      <w:pPr>
        <w:rPr>
          <w:b/>
          <w:bCs/>
        </w:rPr>
      </w:pPr>
      <w:r w:rsidRPr="003D7059">
        <w:rPr>
          <w:b/>
          <w:bCs/>
        </w:rPr>
        <w:t>Mesaj</w:t>
      </w:r>
      <w:r w:rsidR="00607E29">
        <w:rPr>
          <w:b/>
          <w:bCs/>
          <w:lang w:val="en-US"/>
        </w:rPr>
        <w:t xml:space="preserve">ul </w:t>
      </w:r>
      <w:proofErr w:type="spellStart"/>
      <w:r w:rsidR="00607E29">
        <w:rPr>
          <w:b/>
          <w:bCs/>
          <w:lang w:val="en-US"/>
        </w:rPr>
        <w:t>romanului</w:t>
      </w:r>
      <w:proofErr w:type="spellEnd"/>
      <w:r w:rsidRPr="003D7059">
        <w:rPr>
          <w:b/>
          <w:bCs/>
        </w:rPr>
        <w:t>:</w:t>
      </w:r>
    </w:p>
    <w:p w14:paraId="2BDE189D" w14:textId="241E1574" w:rsidR="003D7059" w:rsidRPr="003D7059" w:rsidRDefault="00607E29" w:rsidP="003D7059">
      <w:r w:rsidRPr="003D7059">
        <w:rPr>
          <w:i/>
          <w:iCs/>
        </w:rPr>
        <w:t>Chira Chiralina</w:t>
      </w:r>
      <w:r w:rsidRPr="003D7059">
        <w:t xml:space="preserve"> prezintă destinul tragic al unei femei prinse între pasiune, libertate și constrângeri sociale, pe fundalul unei lumi balcanice dominate de violență, sărăcie și nedreptate.</w:t>
      </w:r>
      <w:r w:rsidR="003D7059" w:rsidRPr="003D7059">
        <w:br/>
        <w:t xml:space="preserve">Panait Istrati arată că viața este plină de suferințe și pasiuni mistuitoare, dar că, dincolo de toate, </w:t>
      </w:r>
      <w:r w:rsidR="003D7059" w:rsidRPr="003D7059">
        <w:rPr>
          <w:b/>
          <w:bCs/>
        </w:rPr>
        <w:t>prietenia, solidaritatea și dragostea umană</w:t>
      </w:r>
      <w:r w:rsidR="003D7059" w:rsidRPr="003D7059">
        <w:t xml:space="preserve"> rămân forțele esențiale care dau sens existenței și luminează chiar și cele mai întunecate destine.</w:t>
      </w:r>
    </w:p>
    <w:p w14:paraId="189FBC22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B01B" w14:textId="77777777" w:rsidR="0032519C" w:rsidRDefault="0032519C" w:rsidP="00607E29">
      <w:pPr>
        <w:spacing w:after="0" w:line="240" w:lineRule="auto"/>
      </w:pPr>
      <w:r>
        <w:separator/>
      </w:r>
    </w:p>
  </w:endnote>
  <w:endnote w:type="continuationSeparator" w:id="0">
    <w:p w14:paraId="369B7034" w14:textId="77777777" w:rsidR="0032519C" w:rsidRDefault="0032519C" w:rsidP="0060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96A8" w14:textId="77777777" w:rsidR="0032519C" w:rsidRDefault="0032519C" w:rsidP="00607E29">
      <w:pPr>
        <w:spacing w:after="0" w:line="240" w:lineRule="auto"/>
      </w:pPr>
      <w:r>
        <w:separator/>
      </w:r>
    </w:p>
  </w:footnote>
  <w:footnote w:type="continuationSeparator" w:id="0">
    <w:p w14:paraId="37DCCF18" w14:textId="77777777" w:rsidR="0032519C" w:rsidRDefault="0032519C" w:rsidP="00607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E9"/>
    <w:rsid w:val="00001EE9"/>
    <w:rsid w:val="0032519C"/>
    <w:rsid w:val="003D7059"/>
    <w:rsid w:val="00607E29"/>
    <w:rsid w:val="00913256"/>
    <w:rsid w:val="00BC2644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12DF"/>
  <w15:chartTrackingRefBased/>
  <w15:docId w15:val="{A6697F47-F84A-42EF-BAFF-6B82247E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E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E29"/>
  </w:style>
  <w:style w:type="paragraph" w:styleId="Footer">
    <w:name w:val="footer"/>
    <w:basedOn w:val="Normal"/>
    <w:link w:val="FooterChar"/>
    <w:uiPriority w:val="99"/>
    <w:unhideWhenUsed/>
    <w:rsid w:val="0060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2025-08-28T12:51:00Z</dcterms:created>
  <dcterms:modified xsi:type="dcterms:W3CDTF">2025-08-31T14:35:00Z</dcterms:modified>
</cp:coreProperties>
</file>