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1286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33E2C">
        <w:rPr>
          <w:rStyle w:val="Strong"/>
          <w:rFonts w:ascii="Cambria" w:hAnsi="Cambria"/>
          <w:sz w:val="24"/>
          <w:szCs w:val="24"/>
        </w:rPr>
        <w:t>Numele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prenumele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>_________________                                 Data_______________</w:t>
      </w:r>
    </w:p>
    <w:p w14:paraId="70B37C1D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 </w:t>
      </w:r>
    </w:p>
    <w:p w14:paraId="30AD51C8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Style w:val="Strong"/>
          <w:rFonts w:ascii="Cambria" w:hAnsi="Cambria"/>
          <w:sz w:val="24"/>
          <w:szCs w:val="24"/>
        </w:rPr>
        <w:t xml:space="preserve">                                        </w:t>
      </w:r>
      <w:r w:rsidRPr="00533E2C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33E2C">
        <w:rPr>
          <w:rStyle w:val="Strong"/>
          <w:rFonts w:ascii="Cambria" w:hAnsi="Cambria"/>
          <w:sz w:val="24"/>
          <w:szCs w:val="24"/>
        </w:rPr>
        <w:t> </w:t>
      </w:r>
      <w:r w:rsidRPr="00533E2C">
        <w:rPr>
          <w:rStyle w:val="Strong"/>
          <w:rFonts w:ascii="Cambria" w:hAnsi="Cambria"/>
          <w:color w:val="008000"/>
          <w:sz w:val="24"/>
          <w:szCs w:val="24"/>
        </w:rPr>
        <w:t xml:space="preserve">Test </w:t>
      </w:r>
      <w:proofErr w:type="spellStart"/>
      <w:r w:rsidRPr="00533E2C">
        <w:rPr>
          <w:rStyle w:val="Strong"/>
          <w:rFonts w:ascii="Cambria" w:hAnsi="Cambria"/>
          <w:color w:val="008000"/>
          <w:sz w:val="24"/>
          <w:szCs w:val="24"/>
        </w:rPr>
        <w:t>pentru</w:t>
      </w:r>
      <w:proofErr w:type="spellEnd"/>
      <w:r w:rsidRPr="00533E2C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color w:val="008000"/>
          <w:sz w:val="24"/>
          <w:szCs w:val="24"/>
        </w:rPr>
        <w:t>consolidarea</w:t>
      </w:r>
      <w:proofErr w:type="spellEnd"/>
      <w:r w:rsidRPr="00533E2C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color w:val="008000"/>
          <w:sz w:val="24"/>
          <w:szCs w:val="24"/>
        </w:rPr>
        <w:t>cunoștințelor</w:t>
      </w:r>
      <w:proofErr w:type="spellEnd"/>
      <w:r w:rsidRPr="00533E2C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color w:val="008000"/>
          <w:sz w:val="24"/>
          <w:szCs w:val="24"/>
        </w:rPr>
        <w:t>dobândite</w:t>
      </w:r>
      <w:proofErr w:type="spellEnd"/>
    </w:p>
    <w:p w14:paraId="04273935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atenție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>:</w:t>
      </w:r>
    </w:p>
    <w:p w14:paraId="6FCA47AB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 xml:space="preserve">         „Se </w:t>
      </w:r>
      <w:proofErr w:type="spellStart"/>
      <w:r w:rsidRPr="00533E2C">
        <w:rPr>
          <w:rFonts w:ascii="Cambria" w:hAnsi="Cambria"/>
          <w:sz w:val="24"/>
          <w:szCs w:val="24"/>
        </w:rPr>
        <w:t>scutură</w:t>
      </w:r>
      <w:proofErr w:type="spellEnd"/>
      <w:r w:rsidRPr="00533E2C">
        <w:rPr>
          <w:rFonts w:ascii="Cambria" w:hAnsi="Cambria"/>
          <w:sz w:val="24"/>
          <w:szCs w:val="24"/>
        </w:rPr>
        <w:t xml:space="preserve"> din </w:t>
      </w:r>
      <w:proofErr w:type="spellStart"/>
      <w:r w:rsidRPr="00533E2C">
        <w:rPr>
          <w:rFonts w:ascii="Cambria" w:hAnsi="Cambria"/>
          <w:sz w:val="24"/>
          <w:szCs w:val="24"/>
        </w:rPr>
        <w:t>salcâmi</w:t>
      </w:r>
      <w:proofErr w:type="spellEnd"/>
      <w:r w:rsidRPr="00533E2C">
        <w:rPr>
          <w:rFonts w:ascii="Cambria" w:hAnsi="Cambria"/>
          <w:sz w:val="24"/>
          <w:szCs w:val="24"/>
        </w:rPr>
        <w:t xml:space="preserve"> o </w:t>
      </w:r>
      <w:proofErr w:type="spellStart"/>
      <w:r w:rsidRPr="00533E2C">
        <w:rPr>
          <w:rFonts w:ascii="Cambria" w:hAnsi="Cambria"/>
          <w:sz w:val="24"/>
          <w:szCs w:val="24"/>
        </w:rPr>
        <w:t>ploaie</w:t>
      </w:r>
      <w:proofErr w:type="spellEnd"/>
      <w:r w:rsidRPr="00533E2C">
        <w:rPr>
          <w:rFonts w:ascii="Cambria" w:hAnsi="Cambria"/>
          <w:sz w:val="24"/>
          <w:szCs w:val="24"/>
        </w:rPr>
        <w:t xml:space="preserve"> de </w:t>
      </w:r>
      <w:proofErr w:type="spellStart"/>
      <w:r w:rsidRPr="00533E2C">
        <w:rPr>
          <w:rFonts w:ascii="Cambria" w:hAnsi="Cambria"/>
          <w:sz w:val="24"/>
          <w:szCs w:val="24"/>
        </w:rPr>
        <w:t>miresme</w:t>
      </w:r>
      <w:proofErr w:type="spellEnd"/>
      <w:r w:rsidRPr="00533E2C">
        <w:rPr>
          <w:rFonts w:ascii="Cambria" w:hAnsi="Cambria"/>
          <w:sz w:val="24"/>
          <w:szCs w:val="24"/>
        </w:rPr>
        <w:t xml:space="preserve">. </w:t>
      </w:r>
      <w:proofErr w:type="spellStart"/>
      <w:r w:rsidRPr="00533E2C">
        <w:rPr>
          <w:rFonts w:ascii="Cambria" w:hAnsi="Cambria"/>
          <w:sz w:val="24"/>
          <w:szCs w:val="24"/>
        </w:rPr>
        <w:t>Bunicul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stă</w:t>
      </w:r>
      <w:proofErr w:type="spellEnd"/>
      <w:r w:rsidRPr="00533E2C">
        <w:rPr>
          <w:rFonts w:ascii="Cambria" w:hAnsi="Cambria"/>
          <w:sz w:val="24"/>
          <w:szCs w:val="24"/>
        </w:rPr>
        <w:t xml:space="preserve"> pe </w:t>
      </w:r>
      <w:proofErr w:type="spellStart"/>
      <w:r w:rsidRPr="00533E2C">
        <w:rPr>
          <w:rFonts w:ascii="Cambria" w:hAnsi="Cambria"/>
          <w:sz w:val="24"/>
          <w:szCs w:val="24"/>
        </w:rPr>
        <w:t>prispă</w:t>
      </w:r>
      <w:proofErr w:type="spellEnd"/>
      <w:r w:rsidRPr="00533E2C">
        <w:rPr>
          <w:rFonts w:ascii="Cambria" w:hAnsi="Cambria"/>
          <w:sz w:val="24"/>
          <w:szCs w:val="24"/>
        </w:rPr>
        <w:t xml:space="preserve">. Se </w:t>
      </w:r>
      <w:proofErr w:type="spellStart"/>
      <w:r w:rsidRPr="00533E2C">
        <w:rPr>
          <w:rFonts w:ascii="Cambria" w:hAnsi="Cambria"/>
          <w:sz w:val="24"/>
          <w:szCs w:val="24"/>
        </w:rPr>
        <w:t>gândește</w:t>
      </w:r>
      <w:proofErr w:type="spellEnd"/>
      <w:r w:rsidRPr="00533E2C">
        <w:rPr>
          <w:rFonts w:ascii="Cambria" w:hAnsi="Cambria"/>
          <w:sz w:val="24"/>
          <w:szCs w:val="24"/>
        </w:rPr>
        <w:t xml:space="preserve">. La </w:t>
      </w:r>
      <w:proofErr w:type="spellStart"/>
      <w:r w:rsidRPr="00533E2C">
        <w:rPr>
          <w:rFonts w:ascii="Cambria" w:hAnsi="Cambria"/>
          <w:sz w:val="24"/>
          <w:szCs w:val="24"/>
        </w:rPr>
        <w:t>ce</w:t>
      </w:r>
      <w:proofErr w:type="spellEnd"/>
      <w:r w:rsidRPr="00533E2C">
        <w:rPr>
          <w:rFonts w:ascii="Cambria" w:hAnsi="Cambria"/>
          <w:sz w:val="24"/>
          <w:szCs w:val="24"/>
        </w:rPr>
        <w:t xml:space="preserve"> se </w:t>
      </w:r>
      <w:proofErr w:type="spellStart"/>
      <w:r w:rsidRPr="00533E2C">
        <w:rPr>
          <w:rFonts w:ascii="Cambria" w:hAnsi="Cambria"/>
          <w:sz w:val="24"/>
          <w:szCs w:val="24"/>
        </w:rPr>
        <w:t>gândește</w:t>
      </w:r>
      <w:proofErr w:type="spellEnd"/>
      <w:r w:rsidRPr="00533E2C">
        <w:rPr>
          <w:rFonts w:ascii="Cambria" w:hAnsi="Cambria"/>
          <w:sz w:val="24"/>
          <w:szCs w:val="24"/>
        </w:rPr>
        <w:t xml:space="preserve">? La </w:t>
      </w:r>
      <w:proofErr w:type="spellStart"/>
      <w:r w:rsidRPr="00533E2C">
        <w:rPr>
          <w:rFonts w:ascii="Cambria" w:hAnsi="Cambria"/>
          <w:sz w:val="24"/>
          <w:szCs w:val="24"/>
        </w:rPr>
        <w:t>nimic</w:t>
      </w:r>
      <w:proofErr w:type="spellEnd"/>
      <w:r w:rsidRPr="00533E2C">
        <w:rPr>
          <w:rFonts w:ascii="Cambria" w:hAnsi="Cambria"/>
          <w:sz w:val="24"/>
          <w:szCs w:val="24"/>
        </w:rPr>
        <w:t xml:space="preserve">. </w:t>
      </w:r>
      <w:proofErr w:type="spellStart"/>
      <w:r w:rsidRPr="00533E2C">
        <w:rPr>
          <w:rFonts w:ascii="Cambria" w:hAnsi="Cambria"/>
          <w:sz w:val="24"/>
          <w:szCs w:val="24"/>
        </w:rPr>
        <w:t>Numără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florile</w:t>
      </w:r>
      <w:proofErr w:type="spellEnd"/>
      <w:r w:rsidRPr="00533E2C">
        <w:rPr>
          <w:rFonts w:ascii="Cambria" w:hAnsi="Cambria"/>
          <w:sz w:val="24"/>
          <w:szCs w:val="24"/>
        </w:rPr>
        <w:t xml:space="preserve"> care cad.</w:t>
      </w:r>
    </w:p>
    <w:p w14:paraId="3E2C6BC6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533E2C">
        <w:rPr>
          <w:rFonts w:ascii="Cambria" w:hAnsi="Cambria"/>
          <w:sz w:val="24"/>
          <w:szCs w:val="24"/>
        </w:rPr>
        <w:t>Pletele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lui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albe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și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crețe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parcă</w:t>
      </w:r>
      <w:proofErr w:type="spellEnd"/>
      <w:r w:rsidRPr="00533E2C">
        <w:rPr>
          <w:rFonts w:ascii="Cambria" w:hAnsi="Cambria"/>
          <w:sz w:val="24"/>
          <w:szCs w:val="24"/>
        </w:rPr>
        <w:t xml:space="preserve"> sunt </w:t>
      </w:r>
      <w:proofErr w:type="spellStart"/>
      <w:r w:rsidRPr="00533E2C">
        <w:rPr>
          <w:rFonts w:ascii="Cambria" w:hAnsi="Cambria"/>
          <w:sz w:val="24"/>
          <w:szCs w:val="24"/>
        </w:rPr>
        <w:t>niște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ciorchini</w:t>
      </w:r>
      <w:proofErr w:type="spellEnd"/>
      <w:r w:rsidRPr="00533E2C">
        <w:rPr>
          <w:rFonts w:ascii="Cambria" w:hAnsi="Cambria"/>
          <w:sz w:val="24"/>
          <w:szCs w:val="24"/>
        </w:rPr>
        <w:t xml:space="preserve"> de </w:t>
      </w:r>
      <w:proofErr w:type="spellStart"/>
      <w:r w:rsidRPr="00533E2C">
        <w:rPr>
          <w:rFonts w:ascii="Cambria" w:hAnsi="Cambria"/>
          <w:sz w:val="24"/>
          <w:szCs w:val="24"/>
        </w:rPr>
        <w:t>flori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33E2C">
        <w:rPr>
          <w:rFonts w:ascii="Cambria" w:hAnsi="Cambria"/>
          <w:sz w:val="24"/>
          <w:szCs w:val="24"/>
        </w:rPr>
        <w:t>albe;sprâncenele</w:t>
      </w:r>
      <w:proofErr w:type="gramEnd"/>
      <w:r w:rsidRPr="00533E2C">
        <w:rPr>
          <w:rFonts w:ascii="Cambria" w:hAnsi="Cambria"/>
          <w:sz w:val="24"/>
          <w:szCs w:val="24"/>
        </w:rPr>
        <w:t>,mustățile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și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barba</w:t>
      </w:r>
      <w:proofErr w:type="spellEnd"/>
      <w:r w:rsidRPr="00533E2C">
        <w:rPr>
          <w:rFonts w:ascii="Cambria" w:hAnsi="Cambria"/>
          <w:sz w:val="24"/>
          <w:szCs w:val="24"/>
        </w:rPr>
        <w:t xml:space="preserve">, </w:t>
      </w:r>
      <w:proofErr w:type="spellStart"/>
      <w:r w:rsidRPr="00533E2C">
        <w:rPr>
          <w:rFonts w:ascii="Cambria" w:hAnsi="Cambria"/>
          <w:sz w:val="24"/>
          <w:szCs w:val="24"/>
        </w:rPr>
        <w:t>peste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toate</w:t>
      </w:r>
      <w:proofErr w:type="spellEnd"/>
      <w:r w:rsidRPr="00533E2C">
        <w:rPr>
          <w:rFonts w:ascii="Cambria" w:hAnsi="Cambria"/>
          <w:sz w:val="24"/>
          <w:szCs w:val="24"/>
        </w:rPr>
        <w:t xml:space="preserve"> au </w:t>
      </w:r>
      <w:proofErr w:type="spellStart"/>
      <w:r w:rsidRPr="00533E2C">
        <w:rPr>
          <w:rFonts w:ascii="Cambria" w:hAnsi="Cambria"/>
          <w:sz w:val="24"/>
          <w:szCs w:val="24"/>
        </w:rPr>
        <w:t>nins</w:t>
      </w:r>
      <w:proofErr w:type="spellEnd"/>
      <w:r w:rsidRPr="00533E2C">
        <w:rPr>
          <w:rFonts w:ascii="Cambria" w:hAnsi="Cambria"/>
          <w:sz w:val="24"/>
          <w:szCs w:val="24"/>
        </w:rPr>
        <w:t xml:space="preserve"> ani </w:t>
      </w:r>
      <w:proofErr w:type="spellStart"/>
      <w:r w:rsidRPr="00533E2C">
        <w:rPr>
          <w:rFonts w:ascii="Cambria" w:hAnsi="Cambria"/>
          <w:sz w:val="24"/>
          <w:szCs w:val="24"/>
        </w:rPr>
        <w:t>mulți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și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grei</w:t>
      </w:r>
      <w:proofErr w:type="spellEnd"/>
      <w:r w:rsidRPr="00533E2C">
        <w:rPr>
          <w:rFonts w:ascii="Cambria" w:hAnsi="Cambria"/>
          <w:sz w:val="24"/>
          <w:szCs w:val="24"/>
        </w:rPr>
        <w:t>.</w:t>
      </w:r>
    </w:p>
    <w:p w14:paraId="492F601F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533E2C">
        <w:rPr>
          <w:rFonts w:ascii="Cambria" w:hAnsi="Cambria"/>
          <w:sz w:val="24"/>
          <w:szCs w:val="24"/>
        </w:rPr>
        <w:t>Numai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ochii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bunicului</w:t>
      </w:r>
      <w:proofErr w:type="spellEnd"/>
      <w:r w:rsidRPr="00533E2C">
        <w:rPr>
          <w:rFonts w:ascii="Cambria" w:hAnsi="Cambria"/>
          <w:sz w:val="24"/>
          <w:szCs w:val="24"/>
        </w:rPr>
        <w:t xml:space="preserve"> au </w:t>
      </w:r>
      <w:proofErr w:type="spellStart"/>
      <w:r w:rsidRPr="00533E2C">
        <w:rPr>
          <w:rFonts w:ascii="Cambria" w:hAnsi="Cambria"/>
          <w:sz w:val="24"/>
          <w:szCs w:val="24"/>
        </w:rPr>
        <w:t>rămas</w:t>
      </w:r>
      <w:proofErr w:type="spellEnd"/>
      <w:r w:rsidRPr="00533E2C">
        <w:rPr>
          <w:rFonts w:ascii="Cambria" w:hAnsi="Cambria"/>
          <w:sz w:val="24"/>
          <w:szCs w:val="24"/>
        </w:rPr>
        <w:t xml:space="preserve"> ca </w:t>
      </w:r>
      <w:proofErr w:type="spellStart"/>
      <w:r w:rsidRPr="00533E2C">
        <w:rPr>
          <w:rFonts w:ascii="Cambria" w:hAnsi="Cambria"/>
          <w:sz w:val="24"/>
          <w:szCs w:val="24"/>
        </w:rPr>
        <w:t>odinioară</w:t>
      </w:r>
      <w:proofErr w:type="spellEnd"/>
      <w:r w:rsidRPr="00533E2C">
        <w:rPr>
          <w:rFonts w:ascii="Cambria" w:hAnsi="Cambria"/>
          <w:sz w:val="24"/>
          <w:szCs w:val="24"/>
        </w:rPr>
        <w:t xml:space="preserve">; </w:t>
      </w:r>
      <w:proofErr w:type="spellStart"/>
      <w:r w:rsidRPr="00533E2C">
        <w:rPr>
          <w:rFonts w:ascii="Cambria" w:hAnsi="Cambria"/>
          <w:sz w:val="24"/>
          <w:szCs w:val="24"/>
        </w:rPr>
        <w:t>blânzi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și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mângâietori</w:t>
      </w:r>
      <w:proofErr w:type="spellEnd"/>
      <w:r w:rsidRPr="00533E2C">
        <w:rPr>
          <w:rFonts w:ascii="Cambria" w:hAnsi="Cambria"/>
          <w:sz w:val="24"/>
          <w:szCs w:val="24"/>
        </w:rPr>
        <w:t>.</w:t>
      </w:r>
    </w:p>
    <w:p w14:paraId="39877342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 xml:space="preserve">          – Cine a </w:t>
      </w:r>
      <w:proofErr w:type="spellStart"/>
      <w:r w:rsidRPr="00533E2C">
        <w:rPr>
          <w:rFonts w:ascii="Cambria" w:hAnsi="Cambria"/>
          <w:sz w:val="24"/>
          <w:szCs w:val="24"/>
        </w:rPr>
        <w:t>trântit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poarta</w:t>
      </w:r>
      <w:proofErr w:type="spellEnd"/>
      <w:r w:rsidRPr="00533E2C">
        <w:rPr>
          <w:rFonts w:ascii="Cambria" w:hAnsi="Cambria"/>
          <w:sz w:val="24"/>
          <w:szCs w:val="24"/>
        </w:rPr>
        <w:t xml:space="preserve">? </w:t>
      </w:r>
      <w:proofErr w:type="spellStart"/>
      <w:r w:rsidRPr="00533E2C">
        <w:rPr>
          <w:rFonts w:ascii="Cambria" w:hAnsi="Cambria"/>
          <w:sz w:val="24"/>
          <w:szCs w:val="24"/>
        </w:rPr>
        <w:t>Credeam</w:t>
      </w:r>
      <w:proofErr w:type="spellEnd"/>
      <w:r w:rsidRPr="00533E2C">
        <w:rPr>
          <w:rFonts w:ascii="Cambria" w:hAnsi="Cambria"/>
          <w:sz w:val="24"/>
          <w:szCs w:val="24"/>
        </w:rPr>
        <w:t xml:space="preserve"> c-a </w:t>
      </w:r>
      <w:proofErr w:type="spellStart"/>
      <w:r w:rsidRPr="00533E2C">
        <w:rPr>
          <w:rFonts w:ascii="Cambria" w:hAnsi="Cambria"/>
          <w:sz w:val="24"/>
          <w:szCs w:val="24"/>
        </w:rPr>
        <w:t>umflat</w:t>
      </w:r>
      <w:proofErr w:type="spellEnd"/>
      <w:r w:rsidRPr="00533E2C">
        <w:rPr>
          <w:rFonts w:ascii="Cambria" w:hAnsi="Cambria"/>
          <w:sz w:val="24"/>
          <w:szCs w:val="24"/>
        </w:rPr>
        <w:t xml:space="preserve">-o </w:t>
      </w:r>
      <w:proofErr w:type="spellStart"/>
      <w:r w:rsidRPr="00533E2C">
        <w:rPr>
          <w:rFonts w:ascii="Cambria" w:hAnsi="Cambria"/>
          <w:sz w:val="24"/>
          <w:szCs w:val="24"/>
        </w:rPr>
        <w:t>vântul</w:t>
      </w:r>
      <w:proofErr w:type="spellEnd"/>
      <w:proofErr w:type="gramStart"/>
      <w:r w:rsidRPr="00533E2C">
        <w:rPr>
          <w:rFonts w:ascii="Cambria" w:hAnsi="Cambria"/>
          <w:sz w:val="24"/>
          <w:szCs w:val="24"/>
        </w:rPr>
        <w:t>….</w:t>
      </w:r>
      <w:proofErr w:type="spellStart"/>
      <w:r w:rsidRPr="00533E2C">
        <w:rPr>
          <w:rFonts w:ascii="Cambria" w:hAnsi="Cambria"/>
          <w:sz w:val="24"/>
          <w:szCs w:val="24"/>
        </w:rPr>
        <w:t>O</w:t>
      </w:r>
      <w:proofErr w:type="gramEnd"/>
      <w:r w:rsidRPr="00533E2C">
        <w:rPr>
          <w:rFonts w:ascii="Cambria" w:hAnsi="Cambria"/>
          <w:sz w:val="24"/>
          <w:szCs w:val="24"/>
        </w:rPr>
        <w:t>,bată-vă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norocul,cocoșeii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moșului</w:t>
      </w:r>
      <w:proofErr w:type="spellEnd"/>
      <w:r w:rsidRPr="00533E2C">
        <w:rPr>
          <w:rFonts w:ascii="Cambria" w:hAnsi="Cambria"/>
          <w:sz w:val="24"/>
          <w:szCs w:val="24"/>
        </w:rPr>
        <w:t xml:space="preserve">! </w:t>
      </w:r>
      <w:proofErr w:type="spellStart"/>
      <w:r w:rsidRPr="00533E2C">
        <w:rPr>
          <w:rFonts w:ascii="Cambria" w:hAnsi="Cambria"/>
          <w:sz w:val="24"/>
          <w:szCs w:val="24"/>
        </w:rPr>
        <w:t>zise</w:t>
      </w:r>
      <w:proofErr w:type="spellEnd"/>
      <w:r w:rsidRPr="00533E2C">
        <w:rPr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Fonts w:ascii="Cambria" w:hAnsi="Cambria"/>
          <w:sz w:val="24"/>
          <w:szCs w:val="24"/>
        </w:rPr>
        <w:t>bătrânul</w:t>
      </w:r>
      <w:proofErr w:type="spellEnd"/>
      <w:r w:rsidRPr="00533E2C">
        <w:rPr>
          <w:rFonts w:ascii="Cambria" w:hAnsi="Cambria"/>
          <w:sz w:val="24"/>
          <w:szCs w:val="24"/>
        </w:rPr>
        <w:t>.”</w:t>
      </w:r>
    </w:p>
    <w:p w14:paraId="1C5D7755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 </w:t>
      </w:r>
    </w:p>
    <w:p w14:paraId="48B7AEE0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33E2C">
        <w:rPr>
          <w:rStyle w:val="Strong"/>
          <w:rFonts w:ascii="Cambria" w:hAnsi="Cambria"/>
          <w:sz w:val="24"/>
          <w:szCs w:val="24"/>
        </w:rPr>
        <w:t xml:space="preserve"> 1.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timpul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locul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unde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se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petrece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acțiunea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>.</w:t>
      </w:r>
    </w:p>
    <w:p w14:paraId="49BCADA7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</w:p>
    <w:p w14:paraId="665EB72F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 </w:t>
      </w:r>
    </w:p>
    <w:p w14:paraId="5AA665E8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33E2C">
        <w:rPr>
          <w:rStyle w:val="Strong"/>
          <w:rFonts w:ascii="Cambria" w:hAnsi="Cambria"/>
          <w:sz w:val="24"/>
          <w:szCs w:val="24"/>
        </w:rPr>
        <w:t xml:space="preserve"> 2.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Explică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expresia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„au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nins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ani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mulți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grei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>”</w:t>
      </w:r>
    </w:p>
    <w:p w14:paraId="3CA05B56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</w:p>
    <w:p w14:paraId="6EDCB4DA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</w:p>
    <w:p w14:paraId="2412FB65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33E2C">
        <w:rPr>
          <w:rStyle w:val="Strong"/>
          <w:rFonts w:ascii="Cambria" w:hAnsi="Cambria"/>
          <w:sz w:val="24"/>
          <w:szCs w:val="24"/>
        </w:rPr>
        <w:t xml:space="preserve"> 3.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sinonime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>:</w:t>
      </w:r>
    </w:p>
    <w:p w14:paraId="07431043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33E2C">
        <w:rPr>
          <w:rFonts w:ascii="Cambria" w:hAnsi="Cambria"/>
          <w:sz w:val="24"/>
          <w:szCs w:val="24"/>
        </w:rPr>
        <w:t>miresme</w:t>
      </w:r>
      <w:proofErr w:type="spellEnd"/>
      <w:r w:rsidRPr="00533E2C">
        <w:rPr>
          <w:rFonts w:ascii="Cambria" w:hAnsi="Cambria"/>
          <w:sz w:val="24"/>
          <w:szCs w:val="24"/>
        </w:rPr>
        <w:t xml:space="preserve"> –</w:t>
      </w:r>
    </w:p>
    <w:p w14:paraId="32D38127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33E2C">
        <w:rPr>
          <w:rFonts w:ascii="Cambria" w:hAnsi="Cambria"/>
          <w:sz w:val="24"/>
          <w:szCs w:val="24"/>
        </w:rPr>
        <w:t>prispă</w:t>
      </w:r>
      <w:proofErr w:type="spellEnd"/>
      <w:r w:rsidRPr="00533E2C">
        <w:rPr>
          <w:rFonts w:ascii="Cambria" w:hAnsi="Cambria"/>
          <w:sz w:val="24"/>
          <w:szCs w:val="24"/>
        </w:rPr>
        <w:t xml:space="preserve"> –</w:t>
      </w:r>
    </w:p>
    <w:p w14:paraId="770E9273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33E2C">
        <w:rPr>
          <w:rFonts w:ascii="Cambria" w:hAnsi="Cambria"/>
          <w:sz w:val="24"/>
          <w:szCs w:val="24"/>
        </w:rPr>
        <w:t>pletele</w:t>
      </w:r>
      <w:proofErr w:type="spellEnd"/>
      <w:r w:rsidRPr="00533E2C">
        <w:rPr>
          <w:rFonts w:ascii="Cambria" w:hAnsi="Cambria"/>
          <w:sz w:val="24"/>
          <w:szCs w:val="24"/>
        </w:rPr>
        <w:t xml:space="preserve"> –</w:t>
      </w:r>
    </w:p>
    <w:p w14:paraId="05154B74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 </w:t>
      </w:r>
    </w:p>
    <w:p w14:paraId="1CFC566B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33E2C">
        <w:rPr>
          <w:rStyle w:val="Strong"/>
          <w:rFonts w:ascii="Cambria" w:hAnsi="Cambria"/>
          <w:sz w:val="24"/>
          <w:szCs w:val="24"/>
        </w:rPr>
        <w:t xml:space="preserve"> 4.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antonime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>:</w:t>
      </w:r>
    </w:p>
    <w:p w14:paraId="178BFFF8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33E2C">
        <w:rPr>
          <w:rFonts w:ascii="Cambria" w:hAnsi="Cambria"/>
          <w:sz w:val="24"/>
          <w:szCs w:val="24"/>
        </w:rPr>
        <w:t>bătrânul</w:t>
      </w:r>
      <w:proofErr w:type="spellEnd"/>
      <w:r w:rsidRPr="00533E2C">
        <w:rPr>
          <w:rFonts w:ascii="Cambria" w:hAnsi="Cambria"/>
          <w:sz w:val="24"/>
          <w:szCs w:val="24"/>
        </w:rPr>
        <w:t xml:space="preserve"> –</w:t>
      </w:r>
    </w:p>
    <w:p w14:paraId="70E7904D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multi –</w:t>
      </w:r>
    </w:p>
    <w:p w14:paraId="7E97D78D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533E2C">
        <w:rPr>
          <w:rFonts w:ascii="Cambria" w:hAnsi="Cambria"/>
          <w:sz w:val="24"/>
          <w:szCs w:val="24"/>
        </w:rPr>
        <w:t>grei</w:t>
      </w:r>
      <w:proofErr w:type="spellEnd"/>
      <w:r w:rsidRPr="00533E2C">
        <w:rPr>
          <w:rFonts w:ascii="Cambria" w:hAnsi="Cambria"/>
          <w:sz w:val="24"/>
          <w:szCs w:val="24"/>
        </w:rPr>
        <w:t xml:space="preserve"> –</w:t>
      </w:r>
    </w:p>
    <w:p w14:paraId="2235268C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 </w:t>
      </w:r>
    </w:p>
    <w:p w14:paraId="6C14991B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33E2C">
        <w:rPr>
          <w:rStyle w:val="Strong"/>
          <w:rFonts w:ascii="Cambria" w:hAnsi="Cambria"/>
          <w:sz w:val="24"/>
          <w:szCs w:val="24"/>
        </w:rPr>
        <w:t xml:space="preserve"> 5.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o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propoziție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verbul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„a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umplut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”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aibă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alt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înțeles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decât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cel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din text.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funcție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sintactică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are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propoziție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>.</w:t>
      </w:r>
    </w:p>
    <w:p w14:paraId="6D428F40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  <w:r w:rsidRPr="00533E2C">
        <w:rPr>
          <w:rFonts w:ascii="Cambria" w:hAnsi="Cambria"/>
          <w:sz w:val="24"/>
          <w:szCs w:val="24"/>
        </w:rPr>
        <w:br/>
        <w:t>_________________________________________________________</w:t>
      </w:r>
    </w:p>
    <w:p w14:paraId="2D7E8090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 </w:t>
      </w:r>
    </w:p>
    <w:p w14:paraId="6916E6F5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33E2C">
        <w:rPr>
          <w:rStyle w:val="Strong"/>
          <w:rFonts w:ascii="Cambria" w:hAnsi="Cambria"/>
          <w:sz w:val="24"/>
          <w:szCs w:val="24"/>
        </w:rPr>
        <w:t xml:space="preserve"> 6.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două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propoziții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ochi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”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aibă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alte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înțelesuri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decât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text.</w:t>
      </w:r>
    </w:p>
    <w:p w14:paraId="2EA72C42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</w:p>
    <w:p w14:paraId="5E599EFD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</w:p>
    <w:p w14:paraId="2F3546E6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</w:p>
    <w:p w14:paraId="29EDAA1E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 </w:t>
      </w:r>
    </w:p>
    <w:p w14:paraId="1DA3FC18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33E2C">
        <w:rPr>
          <w:rStyle w:val="Strong"/>
          <w:rFonts w:ascii="Cambria" w:hAnsi="Cambria"/>
          <w:sz w:val="24"/>
          <w:szCs w:val="24"/>
        </w:rPr>
        <w:t xml:space="preserve"> 7. Pune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întrebările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533E2C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 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predicatul</w:t>
      </w:r>
      <w:proofErr w:type="spellEnd"/>
      <w:proofErr w:type="gram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subiectul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din prima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propoziție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Analizează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predicatul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>.</w:t>
      </w:r>
    </w:p>
    <w:p w14:paraId="370AEB3A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</w:p>
    <w:p w14:paraId="38EEE6FD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</w:p>
    <w:p w14:paraId="4020465C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</w:p>
    <w:p w14:paraId="31381815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</w:p>
    <w:p w14:paraId="50009D3E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 </w:t>
      </w:r>
    </w:p>
    <w:p w14:paraId="429D3588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33E2C">
        <w:rPr>
          <w:rStyle w:val="Strong"/>
          <w:rFonts w:ascii="Cambria" w:hAnsi="Cambria"/>
          <w:sz w:val="24"/>
          <w:szCs w:val="24"/>
        </w:rPr>
        <w:t xml:space="preserve"> 8.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Află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predicatele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primele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trei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enunțuri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din text,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scriind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întrebarea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fiecare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Analizează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două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dintre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ele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>.</w:t>
      </w:r>
    </w:p>
    <w:p w14:paraId="241B6C5D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lastRenderedPageBreak/>
        <w:t>_________________________________________________________</w:t>
      </w:r>
      <w:r w:rsidRPr="00533E2C">
        <w:rPr>
          <w:rFonts w:ascii="Cambria" w:hAnsi="Cambria"/>
          <w:sz w:val="24"/>
          <w:szCs w:val="24"/>
        </w:rPr>
        <w:br/>
        <w:t>_________________________________________________________</w:t>
      </w:r>
      <w:r w:rsidRPr="00533E2C">
        <w:rPr>
          <w:rFonts w:ascii="Cambria" w:hAnsi="Cambria"/>
          <w:sz w:val="24"/>
          <w:szCs w:val="24"/>
        </w:rPr>
        <w:br/>
        <w:t>_________________________________________________________</w:t>
      </w:r>
      <w:r w:rsidRPr="00533E2C">
        <w:rPr>
          <w:rFonts w:ascii="Cambria" w:hAnsi="Cambria"/>
          <w:sz w:val="24"/>
          <w:szCs w:val="24"/>
        </w:rPr>
        <w:br/>
        <w:t>_________________________________________________________</w:t>
      </w:r>
      <w:r w:rsidRPr="00533E2C">
        <w:rPr>
          <w:rFonts w:ascii="Cambria" w:hAnsi="Cambria"/>
          <w:sz w:val="24"/>
          <w:szCs w:val="24"/>
        </w:rPr>
        <w:br/>
        <w:t>_________________________________________________________</w:t>
      </w:r>
    </w:p>
    <w:p w14:paraId="4B18E9FA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 </w:t>
      </w:r>
    </w:p>
    <w:p w14:paraId="15D4EC85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533E2C">
        <w:rPr>
          <w:rStyle w:val="Strong"/>
          <w:rFonts w:ascii="Cambria" w:hAnsi="Cambria"/>
          <w:sz w:val="24"/>
          <w:szCs w:val="24"/>
        </w:rPr>
        <w:t xml:space="preserve"> 9.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Analizează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ultimele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533E2C">
        <w:rPr>
          <w:rStyle w:val="Strong"/>
          <w:rFonts w:ascii="Cambria" w:hAnsi="Cambria"/>
          <w:sz w:val="24"/>
          <w:szCs w:val="24"/>
        </w:rPr>
        <w:t>trei</w:t>
      </w:r>
      <w:proofErr w:type="spellEnd"/>
      <w:r w:rsidRPr="00533E2C">
        <w:rPr>
          <w:rStyle w:val="Strong"/>
          <w:rFonts w:ascii="Cambria" w:hAnsi="Cambria"/>
          <w:sz w:val="24"/>
          <w:szCs w:val="24"/>
        </w:rPr>
        <w:t xml:space="preserve"> predicate din text.</w:t>
      </w:r>
    </w:p>
    <w:p w14:paraId="248275D9" w14:textId="77777777" w:rsidR="00533E2C" w:rsidRPr="00533E2C" w:rsidRDefault="00533E2C" w:rsidP="00533E2C">
      <w:pPr>
        <w:pStyle w:val="NoSpacing"/>
        <w:rPr>
          <w:rFonts w:ascii="Cambria" w:hAnsi="Cambria"/>
          <w:sz w:val="24"/>
          <w:szCs w:val="24"/>
        </w:rPr>
      </w:pPr>
      <w:r w:rsidRPr="00533E2C">
        <w:rPr>
          <w:rFonts w:ascii="Cambria" w:hAnsi="Cambria"/>
          <w:sz w:val="24"/>
          <w:szCs w:val="24"/>
        </w:rPr>
        <w:t>_________________________________________________________</w:t>
      </w:r>
      <w:r w:rsidRPr="00533E2C">
        <w:rPr>
          <w:rFonts w:ascii="Cambria" w:hAnsi="Cambria"/>
          <w:sz w:val="24"/>
          <w:szCs w:val="24"/>
        </w:rPr>
        <w:br/>
        <w:t>_________________________________________________________</w:t>
      </w:r>
      <w:r w:rsidRPr="00533E2C">
        <w:rPr>
          <w:rFonts w:ascii="Cambria" w:hAnsi="Cambria"/>
          <w:sz w:val="24"/>
          <w:szCs w:val="24"/>
        </w:rPr>
        <w:br/>
        <w:t>_________________________________________________________</w:t>
      </w:r>
      <w:r w:rsidRPr="00533E2C">
        <w:rPr>
          <w:rFonts w:ascii="Cambria" w:hAnsi="Cambria"/>
          <w:sz w:val="24"/>
          <w:szCs w:val="24"/>
        </w:rPr>
        <w:br/>
        <w:t>_________________________________________________________</w:t>
      </w:r>
    </w:p>
    <w:p w14:paraId="65A98EBB" w14:textId="77777777" w:rsidR="00D519A4" w:rsidRPr="00533E2C" w:rsidRDefault="00D519A4" w:rsidP="00533E2C">
      <w:pPr>
        <w:pStyle w:val="NoSpacing"/>
        <w:rPr>
          <w:rFonts w:ascii="Cambria" w:hAnsi="Cambria"/>
          <w:sz w:val="24"/>
          <w:szCs w:val="24"/>
        </w:rPr>
      </w:pPr>
    </w:p>
    <w:sectPr w:rsidR="00D519A4" w:rsidRPr="00533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A8"/>
    <w:rsid w:val="00533E2C"/>
    <w:rsid w:val="00D500A8"/>
    <w:rsid w:val="00D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55F80-4214-4655-B519-702B1433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33E2C"/>
    <w:rPr>
      <w:b/>
      <w:bCs/>
    </w:rPr>
  </w:style>
  <w:style w:type="paragraph" w:styleId="NoSpacing">
    <w:name w:val="No Spacing"/>
    <w:uiPriority w:val="1"/>
    <w:qFormat/>
    <w:rsid w:val="00533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2024-08-05T06:28:00Z</dcterms:created>
  <dcterms:modified xsi:type="dcterms:W3CDTF">2024-08-05T06:28:00Z</dcterms:modified>
</cp:coreProperties>
</file>